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F522B" w14:textId="77777777" w:rsidR="00E92059" w:rsidRPr="00EA1C7C" w:rsidRDefault="00E92059" w:rsidP="00E9205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        территории 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5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E92059" w:rsidRPr="001E73E9" w14:paraId="5BC0D98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EFE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5F8F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E92059" w:rsidRPr="001E73E9" w14:paraId="6CCD5C7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4F9C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BBF0F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E92059" w:rsidRPr="001E73E9" w14:paraId="6E9A32B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4B85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F98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64:23:120842:252</w:t>
            </w:r>
          </w:p>
        </w:tc>
      </w:tr>
      <w:tr w:rsidR="00E92059" w:rsidRPr="001E73E9" w14:paraId="7C83011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6B2E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Категория земель: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19A8E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1E73E9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пунктов</w:t>
            </w:r>
          </w:p>
        </w:tc>
      </w:tr>
      <w:tr w:rsidR="00E92059" w:rsidRPr="001E73E9" w14:paraId="76A0522B" w14:textId="77777777" w:rsidTr="00BC1766"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CDF4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EF51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BAE2ED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Амбулаторно-поликлиническое обслуживание</w:t>
            </w:r>
          </w:p>
        </w:tc>
      </w:tr>
    </w:tbl>
    <w:p w14:paraId="7F7D4509" w14:textId="77777777" w:rsidR="00E92059" w:rsidRPr="001E73E9" w:rsidRDefault="00E92059" w:rsidP="00E9205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Основные сведения о площадке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E92059" w:rsidRPr="001E73E9" w14:paraId="4F7F7B5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6F92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Предприятие (организация) – владелец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AECE9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Озинского муниципального района</w:t>
            </w:r>
          </w:p>
        </w:tc>
      </w:tr>
      <w:tr w:rsidR="00E92059" w:rsidRPr="00096FF4" w14:paraId="657BCF2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A8FA4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Юридический адрес, телефон,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Web-site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6FC6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р.п. Озинки, ул.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Советская</w:t>
            </w: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, д.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49</w:t>
            </w:r>
          </w:p>
          <w:p w14:paraId="52AE0008" w14:textId="77777777" w:rsidR="00E92059" w:rsidRDefault="00E92059" w:rsidP="00BC1766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.: 8 (845-76) 4-1</w:t>
            </w:r>
            <w:r w:rsidRPr="00525C98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3-56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                            </w:t>
            </w:r>
          </w:p>
          <w:p w14:paraId="78440B8B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 xml:space="preserve">e-mail: </w:t>
            </w: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@yandex.ru</w:t>
            </w:r>
          </w:p>
        </w:tc>
      </w:tr>
      <w:tr w:rsidR="00E92059" w:rsidRPr="001E73E9" w14:paraId="56BE77B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F3BD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6FD5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 w:rsidRPr="001E73E9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02E2ED83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администрации 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Озинского муниципального образования Озинского муниципального района Саратовской области – Сайгин Андрей Анатольевич</w:t>
            </w:r>
          </w:p>
        </w:tc>
      </w:tr>
      <w:tr w:rsidR="00E92059" w:rsidRPr="001E73E9" w14:paraId="7ECC8C6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4232A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F820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Тел. 8-845 (76) 4-12-37, 8 (845-76) 4-13-56</w:t>
            </w:r>
          </w:p>
        </w:tc>
      </w:tr>
      <w:tr w:rsidR="00E92059" w:rsidRPr="001E73E9" w14:paraId="10D53D0D" w14:textId="77777777" w:rsidTr="00BC1766">
        <w:trPr>
          <w:trHeight w:val="55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849D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3C00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413620, Саратовская обл., р.п. Озинки,</w:t>
            </w:r>
          </w:p>
          <w:p w14:paraId="110891FC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ул. Пионерская, 88б</w:t>
            </w:r>
          </w:p>
        </w:tc>
      </w:tr>
      <w:tr w:rsidR="00E92059" w:rsidRPr="001E73E9" w14:paraId="74FE437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3E0A8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 (общая), кадастровый номер, кв.м.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6B11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</w:t>
            </w: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8330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 кв.м.</w:t>
            </w:r>
          </w:p>
        </w:tc>
      </w:tr>
      <w:tr w:rsidR="00E92059" w:rsidRPr="001E73E9" w14:paraId="121C004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E1ED7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0162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Казна Озинского муниципального образования</w:t>
            </w:r>
          </w:p>
        </w:tc>
      </w:tr>
      <w:tr w:rsidR="00E92059" w:rsidRPr="001E73E9" w14:paraId="29BC19C3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4021B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19CE0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E92059" w:rsidRPr="001E73E9" w14:paraId="3F744E9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2642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7258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АО ДСК «Автобан»  50  м.</w:t>
            </w:r>
          </w:p>
        </w:tc>
      </w:tr>
      <w:tr w:rsidR="00E92059" w:rsidRPr="001E73E9" w14:paraId="51D4FA3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6FE25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0D0BE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500 м</w:t>
            </w:r>
          </w:p>
        </w:tc>
      </w:tr>
      <w:tr w:rsidR="00E92059" w:rsidRPr="001E73E9" w14:paraId="0C017B3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0E1AE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C327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2FE0FB32" w14:textId="77777777" w:rsidR="00E92059" w:rsidRPr="001E73E9" w:rsidRDefault="00E92059" w:rsidP="00E9205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Удаленность участка (в км) от: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E92059" w:rsidRPr="001E73E9" w14:paraId="195A2B7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7D8F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D354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Саратова – 291 км.</w:t>
            </w:r>
          </w:p>
        </w:tc>
      </w:tr>
      <w:tr w:rsidR="00E92059" w:rsidRPr="001E73E9" w14:paraId="1D5A289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12D2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CCE4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г. Самара – </w:t>
            </w:r>
            <w:r w:rsidRPr="001E73E9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281</w:t>
            </w: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км.</w:t>
            </w:r>
          </w:p>
        </w:tc>
      </w:tr>
      <w:tr w:rsidR="00E92059" w:rsidRPr="001E73E9" w14:paraId="20FFAC6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C41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34A8C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Ершов – 120 км.</w:t>
            </w:r>
          </w:p>
        </w:tc>
      </w:tr>
      <w:tr w:rsidR="00E92059" w:rsidRPr="001E73E9" w14:paraId="7799B95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F46C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B7B65" w14:textId="77777777" w:rsidR="00E92059" w:rsidRPr="001E73E9" w:rsidRDefault="00E92059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1км.</w:t>
            </w:r>
          </w:p>
        </w:tc>
      </w:tr>
      <w:tr w:rsidR="00E92059" w:rsidRPr="001E73E9" w14:paraId="5A273A4E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3A48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BEB1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ж.д. станции Озинки – 1км</w:t>
            </w:r>
          </w:p>
        </w:tc>
      </w:tr>
    </w:tbl>
    <w:p w14:paraId="2DF4B068" w14:textId="77777777" w:rsidR="00E92059" w:rsidRPr="001E73E9" w:rsidRDefault="00E92059" w:rsidP="00E9205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Характеристика инфраструктуры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247"/>
        <w:gridCol w:w="1621"/>
        <w:gridCol w:w="1278"/>
        <w:gridCol w:w="2425"/>
      </w:tblGrid>
      <w:tr w:rsidR="00E92059" w:rsidRPr="001E73E9" w14:paraId="7AF22767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591B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713B0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B073A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11010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E92059" w:rsidRPr="001E73E9" w14:paraId="27624028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E8258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416A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3203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60E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E92059" w:rsidRPr="001E73E9" w14:paraId="3A710BBB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07E2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62A2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D2AB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C0AA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E92059" w:rsidRPr="001E73E9" w14:paraId="7B7C0478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D3D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67C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404C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87DD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E92059" w:rsidRPr="001E73E9" w14:paraId="18670E06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471F8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1309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EEDF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E077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E92059" w:rsidRPr="001E73E9" w14:paraId="7E7A77FA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1B906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E18A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0341C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C133A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Имеются 2 скважины</w:t>
            </w:r>
          </w:p>
        </w:tc>
      </w:tr>
      <w:tr w:rsidR="00E92059" w:rsidRPr="001E73E9" w14:paraId="6169C113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9ED7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8308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BD72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9BDA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E92059" w:rsidRPr="001E73E9" w14:paraId="1E19BE02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EFA9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069A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247A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30B1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E92059" w:rsidRPr="001E73E9" w14:paraId="5BE8D6F9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260C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F7399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9B3C" w14:textId="77777777" w:rsidR="00E92059" w:rsidRPr="001E73E9" w:rsidRDefault="00E92059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A20CB" w14:textId="77777777" w:rsidR="00E92059" w:rsidRPr="001E73E9" w:rsidRDefault="00E92059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0E8BF663" w14:textId="77777777" w:rsidR="00E92059" w:rsidRPr="001E73E9" w:rsidRDefault="00E92059" w:rsidP="00E9205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73E9">
        <w:rPr>
          <w:rFonts w:ascii="Times New Roman" w:hAnsi="Times New Roman" w:cs="Times New Roman"/>
          <w:b/>
          <w:sz w:val="20"/>
          <w:szCs w:val="20"/>
        </w:rPr>
        <w:t>Основные параметры зданий и сооружений, расположенных на площадке</w:t>
      </w:r>
    </w:p>
    <w:tbl>
      <w:tblPr>
        <w:tblW w:w="9824" w:type="dxa"/>
        <w:tblLayout w:type="fixed"/>
        <w:tblLook w:val="04A0" w:firstRow="1" w:lastRow="0" w:firstColumn="1" w:lastColumn="0" w:noHBand="0" w:noVBand="1"/>
      </w:tblPr>
      <w:tblGrid>
        <w:gridCol w:w="2019"/>
        <w:gridCol w:w="1205"/>
        <w:gridCol w:w="1298"/>
        <w:gridCol w:w="963"/>
        <w:gridCol w:w="1716"/>
        <w:gridCol w:w="1082"/>
        <w:gridCol w:w="1541"/>
      </w:tblGrid>
      <w:tr w:rsidR="00E92059" w:rsidRPr="001E73E9" w14:paraId="44E91575" w14:textId="77777777" w:rsidTr="00E92059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7E4F8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CFFD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Площадь, м.кв.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30B34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1B21D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F5C6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394DA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29A26D00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C71DD" w14:textId="77777777" w:rsidR="00E92059" w:rsidRPr="001E73E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73E9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  <w:tr w:rsidR="00E92059" w14:paraId="4825AD7A" w14:textId="77777777" w:rsidTr="00E92059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121B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5F2A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A16E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C443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2D3D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2A0B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BA45" w14:textId="77777777" w:rsidR="00E92059" w:rsidRDefault="00E92059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1"/>
                <w:szCs w:val="21"/>
                <w:lang w:eastAsia="ru-RU" w:bidi="ar-SA"/>
              </w:rPr>
              <w:t>-</w:t>
            </w:r>
          </w:p>
        </w:tc>
      </w:tr>
    </w:tbl>
    <w:p w14:paraId="33BADBBD" w14:textId="2D217E72" w:rsidR="00E92059" w:rsidRPr="00CC4A00" w:rsidRDefault="00E92059" w:rsidP="00E92059">
      <w:pPr>
        <w:rPr>
          <w:rFonts w:ascii="Times New Roman" w:hAnsi="Times New Roman" w:cs="Times New Roman"/>
          <w:b/>
          <w:sz w:val="20"/>
          <w:szCs w:val="20"/>
        </w:rPr>
      </w:pPr>
      <w:r w:rsidRPr="00CC4A00">
        <w:rPr>
          <w:rFonts w:ascii="Times New Roman" w:hAnsi="Times New Roman" w:cs="Times New Roman"/>
          <w:b/>
          <w:sz w:val="20"/>
          <w:szCs w:val="20"/>
        </w:rPr>
        <w:t xml:space="preserve">Предложение по использования площадки: для обеспечения занятий спортом в помещении: </w:t>
      </w:r>
      <w:r w:rsidRPr="00CC4A00">
        <w:rPr>
          <w:rFonts w:ascii="Times New Roman" w:hAnsi="Times New Roman" w:cs="Times New Roman"/>
          <w:b/>
          <w:sz w:val="20"/>
          <w:szCs w:val="20"/>
        </w:rPr>
        <w:lastRenderedPageBreak/>
        <w:t>размещение бассейнов, физкультурнооздоровительных комплексов в зданиях и сооружениях</w:t>
      </w:r>
    </w:p>
    <w:p w14:paraId="687CF4F0" w14:textId="77777777" w:rsidR="00E92059" w:rsidRDefault="00E92059" w:rsidP="00E92059">
      <w:pPr>
        <w:tabs>
          <w:tab w:val="left" w:pos="7655"/>
        </w:tabs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4C569C54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F01"/>
    <w:rsid w:val="00170687"/>
    <w:rsid w:val="002A3DC1"/>
    <w:rsid w:val="00B77F01"/>
    <w:rsid w:val="00DC6343"/>
    <w:rsid w:val="00E9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CC026"/>
  <w15:chartTrackingRefBased/>
  <w15:docId w15:val="{051A08C1-7B5F-43D3-A160-0E606A79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05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2023-11-30T11:11:00Z</dcterms:created>
  <dcterms:modified xsi:type="dcterms:W3CDTF">2023-11-30T11:13:00Z</dcterms:modified>
</cp:coreProperties>
</file>